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E0E" w:rsidRPr="00594E0E" w:rsidRDefault="00594E0E" w:rsidP="00594E0E">
      <w:pPr>
        <w:tabs>
          <w:tab w:val="left" w:pos="993"/>
          <w:tab w:val="left" w:pos="1134"/>
        </w:tabs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594E0E">
        <w:rPr>
          <w:rFonts w:ascii="Times New Roman" w:hAnsi="Times New Roman" w:cs="Times New Roman"/>
          <w:sz w:val="24"/>
          <w:szCs w:val="24"/>
        </w:rPr>
        <w:t>Порядок</w:t>
      </w:r>
    </w:p>
    <w:p w:rsidR="00D75A00" w:rsidRDefault="00D75A00" w:rsidP="00D75A00">
      <w:pPr>
        <w:tabs>
          <w:tab w:val="left" w:pos="993"/>
          <w:tab w:val="left" w:pos="1134"/>
        </w:tabs>
        <w:spacing w:after="0" w:line="240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D75A00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предоставления </w:t>
      </w:r>
      <w:r w:rsidR="00C87442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и распределения </w:t>
      </w:r>
      <w:r w:rsidR="00363671" w:rsidRPr="002931CF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иных межбюджетных трансфертов </w:t>
      </w:r>
      <w:r w:rsidR="0060748E">
        <w:rPr>
          <w:rFonts w:ascii="Times New Roman" w:hAnsi="Times New Roman" w:cs="Times New Roman"/>
          <w:sz w:val="24"/>
          <w:szCs w:val="24"/>
        </w:rPr>
        <w:t>бюджетамсельских поселений Александровского района</w:t>
      </w:r>
      <w:r w:rsidR="003D5AB4">
        <w:rPr>
          <w:rFonts w:ascii="Times New Roman" w:hAnsi="Times New Roman" w:cs="Times New Roman"/>
          <w:sz w:val="24"/>
          <w:szCs w:val="24"/>
        </w:rPr>
        <w:t xml:space="preserve">Томской области </w:t>
      </w:r>
      <w:r w:rsidR="0060748E" w:rsidRPr="00603BEA">
        <w:rPr>
          <w:rFonts w:ascii="Times New Roman" w:hAnsi="Times New Roman" w:cs="Times New Roman"/>
          <w:sz w:val="24"/>
          <w:szCs w:val="24"/>
        </w:rPr>
        <w:t xml:space="preserve">на </w:t>
      </w:r>
      <w:r w:rsidR="00EB5C1D" w:rsidRPr="00EB5C1D">
        <w:rPr>
          <w:rFonts w:ascii="Times New Roman" w:hAnsi="Times New Roman" w:cs="Times New Roman"/>
          <w:sz w:val="24"/>
          <w:szCs w:val="24"/>
        </w:rPr>
        <w:t>создание условий для обеспечения перевозок водным транспортом (траление паромных причалов)</w:t>
      </w:r>
      <w:r w:rsidR="007360D0">
        <w:rPr>
          <w:rFonts w:ascii="Times New Roman" w:hAnsi="Times New Roman" w:cs="Times New Roman"/>
          <w:sz w:val="24"/>
          <w:szCs w:val="24"/>
        </w:rPr>
        <w:t xml:space="preserve"> на 2020</w:t>
      </w:r>
      <w:r w:rsidR="00D127BA">
        <w:rPr>
          <w:rFonts w:ascii="Times New Roman" w:hAnsi="Times New Roman" w:cs="Times New Roman"/>
          <w:sz w:val="24"/>
          <w:szCs w:val="24"/>
        </w:rPr>
        <w:t>год.</w:t>
      </w:r>
    </w:p>
    <w:bookmarkEnd w:id="0"/>
    <w:p w:rsidR="00D75A00" w:rsidRPr="00D75A00" w:rsidRDefault="00D75A00" w:rsidP="00D75A00">
      <w:pPr>
        <w:tabs>
          <w:tab w:val="left" w:pos="993"/>
          <w:tab w:val="left" w:pos="1134"/>
        </w:tabs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94E0E" w:rsidRPr="00594E0E" w:rsidRDefault="00D75A00" w:rsidP="00D75A00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94E0E" w:rsidRPr="00594E0E"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целях установления единого порядка </w:t>
      </w:r>
      <w:r w:rsidRPr="00D75A00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предоставления </w:t>
      </w:r>
      <w:r w:rsidR="00C87442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и распределения </w:t>
      </w:r>
      <w:r w:rsidR="00363671" w:rsidRPr="002931CF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иных межбюджетных трансфертов </w:t>
      </w:r>
      <w:r w:rsidR="0060748E">
        <w:rPr>
          <w:rFonts w:ascii="Times New Roman" w:hAnsi="Times New Roman" w:cs="Times New Roman"/>
          <w:sz w:val="24"/>
          <w:szCs w:val="24"/>
        </w:rPr>
        <w:t>бюджетамсельских поселений Александровского района</w:t>
      </w:r>
      <w:r w:rsidR="003D5AB4">
        <w:rPr>
          <w:rFonts w:ascii="Times New Roman" w:hAnsi="Times New Roman" w:cs="Times New Roman"/>
          <w:sz w:val="24"/>
          <w:szCs w:val="24"/>
        </w:rPr>
        <w:t xml:space="preserve"> Томской области </w:t>
      </w:r>
      <w:r w:rsidR="00EB5C1D">
        <w:rPr>
          <w:rFonts w:ascii="Times New Roman" w:hAnsi="Times New Roman" w:cs="Times New Roman"/>
          <w:sz w:val="24"/>
          <w:szCs w:val="24"/>
        </w:rPr>
        <w:t xml:space="preserve">на </w:t>
      </w:r>
      <w:r w:rsidR="00EB5C1D" w:rsidRPr="00EB5C1D">
        <w:rPr>
          <w:rFonts w:ascii="Times New Roman" w:hAnsi="Times New Roman" w:cs="Times New Roman"/>
          <w:sz w:val="24"/>
          <w:szCs w:val="24"/>
        </w:rPr>
        <w:t xml:space="preserve">создание условий для обеспечения перевозок водным транспортом (траление паромных причалов) </w:t>
      </w:r>
      <w:r w:rsidR="00594E0E">
        <w:rPr>
          <w:rFonts w:ascii="Times New Roman" w:hAnsi="Times New Roman" w:cs="Times New Roman"/>
          <w:sz w:val="24"/>
          <w:szCs w:val="24"/>
        </w:rPr>
        <w:t xml:space="preserve">(далее –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94E0E">
        <w:rPr>
          <w:rFonts w:ascii="Times New Roman" w:hAnsi="Times New Roman" w:cs="Times New Roman"/>
          <w:sz w:val="24"/>
          <w:szCs w:val="24"/>
        </w:rPr>
        <w:t>ные межбюджетные трансферты)</w:t>
      </w:r>
      <w:r w:rsidR="008B6C37">
        <w:rPr>
          <w:rFonts w:ascii="Times New Roman" w:hAnsi="Times New Roman" w:cs="Times New Roman"/>
          <w:sz w:val="24"/>
          <w:szCs w:val="24"/>
        </w:rPr>
        <w:t>.</w:t>
      </w:r>
    </w:p>
    <w:p w:rsidR="00594E0E" w:rsidRDefault="00594E0E" w:rsidP="00594E0E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4E0E">
        <w:rPr>
          <w:rFonts w:ascii="Times New Roman" w:hAnsi="Times New Roman" w:cs="Times New Roman"/>
          <w:sz w:val="24"/>
          <w:szCs w:val="24"/>
        </w:rPr>
        <w:t>2.</w:t>
      </w:r>
      <w:r w:rsidRPr="00594E0E">
        <w:rPr>
          <w:rFonts w:ascii="Times New Roman" w:hAnsi="Times New Roman" w:cs="Times New Roman"/>
          <w:sz w:val="24"/>
          <w:szCs w:val="24"/>
        </w:rPr>
        <w:tab/>
        <w:t xml:space="preserve">Иные межбюджетные трансферты предоставляются из бюджета муниципального образования «Александровский район» </w:t>
      </w:r>
      <w:r w:rsidR="0060748E">
        <w:rPr>
          <w:rFonts w:ascii="Times New Roman" w:hAnsi="Times New Roman" w:cs="Times New Roman"/>
          <w:sz w:val="24"/>
          <w:szCs w:val="24"/>
        </w:rPr>
        <w:t>бюджетамсельских поселений Александровского района</w:t>
      </w:r>
      <w:r w:rsidR="003D5AB4">
        <w:rPr>
          <w:rFonts w:ascii="Times New Roman" w:hAnsi="Times New Roman" w:cs="Times New Roman"/>
          <w:sz w:val="24"/>
          <w:szCs w:val="24"/>
        </w:rPr>
        <w:t xml:space="preserve"> Томской области </w:t>
      </w:r>
      <w:r w:rsidR="0060748E">
        <w:rPr>
          <w:rFonts w:ascii="Times New Roman" w:eastAsia="Times New Roman" w:hAnsi="Times New Roman" w:cs="Courier New"/>
          <w:sz w:val="24"/>
          <w:szCs w:val="24"/>
          <w:lang w:eastAsia="ru-RU"/>
        </w:rPr>
        <w:t>(далее – Администрации поселений</w:t>
      </w:r>
      <w:r w:rsidR="00D75A00">
        <w:rPr>
          <w:rFonts w:ascii="Times New Roman" w:eastAsia="Times New Roman" w:hAnsi="Times New Roman" w:cs="Courier New"/>
          <w:sz w:val="24"/>
          <w:szCs w:val="24"/>
          <w:lang w:eastAsia="ru-RU"/>
        </w:rPr>
        <w:t>)</w:t>
      </w:r>
      <w:r w:rsidR="006B58A6">
        <w:rPr>
          <w:rFonts w:ascii="Times New Roman" w:hAnsi="Times New Roman" w:cs="Times New Roman"/>
          <w:sz w:val="24"/>
          <w:szCs w:val="24"/>
        </w:rPr>
        <w:t xml:space="preserve">в целях </w:t>
      </w:r>
      <w:r w:rsidRPr="00594E0E">
        <w:rPr>
          <w:rFonts w:ascii="Times New Roman" w:hAnsi="Times New Roman" w:cs="Times New Roman"/>
          <w:sz w:val="24"/>
          <w:szCs w:val="24"/>
        </w:rPr>
        <w:t>исполнения расходных обязательств, возникающих при выполнении полномочий органов местного самоуправления по вопросам местного значения.</w:t>
      </w:r>
    </w:p>
    <w:p w:rsidR="00D40087" w:rsidRDefault="00E0497B" w:rsidP="00594E0E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3.Расходование иных межбюджетных трансфертов осуществляется в соответствии с заключенным</w:t>
      </w:r>
      <w:r w:rsidR="0060748E">
        <w:rPr>
          <w:rFonts w:ascii="Times New Roman" w:hAnsi="Times New Roman" w:cs="Times New Roman"/>
          <w:sz w:val="24"/>
          <w:szCs w:val="24"/>
        </w:rPr>
        <w:t>и соглашениями</w:t>
      </w:r>
      <w:r w:rsidR="00EB5C1D">
        <w:rPr>
          <w:rFonts w:ascii="Times New Roman" w:hAnsi="Times New Roman" w:cs="Times New Roman"/>
          <w:sz w:val="24"/>
          <w:szCs w:val="24"/>
        </w:rPr>
        <w:t xml:space="preserve">на </w:t>
      </w:r>
      <w:r w:rsidR="006D23C6">
        <w:rPr>
          <w:rFonts w:ascii="Times New Roman" w:eastAsia="Times New Roman" w:hAnsi="Times New Roman" w:cs="Courier New"/>
          <w:sz w:val="24"/>
          <w:szCs w:val="24"/>
          <w:lang w:eastAsia="ru-RU"/>
        </w:rPr>
        <w:t>предоставление</w:t>
      </w:r>
      <w:r w:rsidR="006D23C6" w:rsidRPr="002931CF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иных межбюджетных трансфертов </w:t>
      </w:r>
      <w:r w:rsidR="006D23C6">
        <w:rPr>
          <w:rFonts w:ascii="Times New Roman" w:hAnsi="Times New Roman" w:cs="Times New Roman"/>
          <w:sz w:val="24"/>
          <w:szCs w:val="24"/>
        </w:rPr>
        <w:t xml:space="preserve">бюджетам сельских поселений Александровского районаТомской области на </w:t>
      </w:r>
      <w:r w:rsidR="00EB5C1D" w:rsidRPr="00EB5C1D">
        <w:rPr>
          <w:rFonts w:ascii="Times New Roman" w:hAnsi="Times New Roman" w:cs="Times New Roman"/>
          <w:sz w:val="24"/>
          <w:szCs w:val="24"/>
        </w:rPr>
        <w:t>создание условий для обеспечения перевозок водным транспортом (траление паромных причалов)</w:t>
      </w:r>
      <w:r w:rsidR="000A5D5F" w:rsidRPr="000A5D5F">
        <w:rPr>
          <w:rFonts w:ascii="Times New Roman" w:hAnsi="Times New Roman" w:cs="Times New Roman"/>
          <w:sz w:val="24"/>
          <w:szCs w:val="24"/>
        </w:rPr>
        <w:t>.</w:t>
      </w:r>
    </w:p>
    <w:p w:rsidR="00E0497B" w:rsidRDefault="00E0497B" w:rsidP="00594E0E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57D8A">
        <w:rPr>
          <w:rFonts w:ascii="Times New Roman" w:hAnsi="Times New Roman" w:cs="Times New Roman"/>
          <w:sz w:val="24"/>
          <w:szCs w:val="24"/>
        </w:rPr>
        <w:t>.</w:t>
      </w:r>
      <w:r w:rsidR="00857D8A">
        <w:rPr>
          <w:rFonts w:ascii="Times New Roman" w:hAnsi="Times New Roman" w:cs="Times New Roman"/>
          <w:sz w:val="24"/>
          <w:szCs w:val="24"/>
        </w:rPr>
        <w:tab/>
        <w:t>Иные м</w:t>
      </w:r>
      <w:r w:rsidR="00594E0E" w:rsidRPr="00594E0E">
        <w:rPr>
          <w:rFonts w:ascii="Times New Roman" w:hAnsi="Times New Roman" w:cs="Times New Roman"/>
          <w:sz w:val="24"/>
          <w:szCs w:val="24"/>
        </w:rPr>
        <w:t xml:space="preserve">ежбюджетные трансферты перечисляются </w:t>
      </w:r>
      <w:r w:rsidR="0060748E">
        <w:rPr>
          <w:rFonts w:ascii="Times New Roman" w:hAnsi="Times New Roman" w:cs="Times New Roman"/>
          <w:sz w:val="24"/>
          <w:szCs w:val="24"/>
        </w:rPr>
        <w:t>бюджетам муниципальных</w:t>
      </w:r>
      <w:r w:rsidR="00603BEA" w:rsidRPr="00603BEA">
        <w:rPr>
          <w:rFonts w:ascii="Times New Roman" w:hAnsi="Times New Roman" w:cs="Times New Roman"/>
          <w:sz w:val="24"/>
          <w:szCs w:val="24"/>
        </w:rPr>
        <w:t xml:space="preserve"> образ</w:t>
      </w:r>
      <w:r w:rsidR="0060748E">
        <w:rPr>
          <w:rFonts w:ascii="Times New Roman" w:hAnsi="Times New Roman" w:cs="Times New Roman"/>
          <w:sz w:val="24"/>
          <w:szCs w:val="24"/>
        </w:rPr>
        <w:t>ованийАлександровского района</w:t>
      </w:r>
      <w:r w:rsidR="00594E0E" w:rsidRPr="00594E0E">
        <w:rPr>
          <w:rFonts w:ascii="Times New Roman" w:hAnsi="Times New Roman" w:cs="Times New Roman"/>
          <w:sz w:val="24"/>
          <w:szCs w:val="24"/>
        </w:rPr>
        <w:t xml:space="preserve"> в соответствии со сводной бюджетной росписью</w:t>
      </w:r>
      <w:r w:rsidR="005561C6">
        <w:rPr>
          <w:rFonts w:ascii="Times New Roman" w:hAnsi="Times New Roman" w:cs="Times New Roman"/>
          <w:sz w:val="24"/>
          <w:szCs w:val="24"/>
        </w:rPr>
        <w:t xml:space="preserve"> и кассовым планом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7442" w:rsidRDefault="00C87442" w:rsidP="00C87442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435FAC">
        <w:rPr>
          <w:rFonts w:ascii="Times New Roman" w:hAnsi="Times New Roman" w:cs="Times New Roman"/>
          <w:sz w:val="24"/>
          <w:szCs w:val="24"/>
        </w:rPr>
        <w:t>.Размер иных межбюджетных трансфертов, предоставляемых бюджету сельского поселения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35FAC">
        <w:rPr>
          <w:rFonts w:ascii="Times New Roman" w:hAnsi="Times New Roman" w:cs="Times New Roman"/>
          <w:sz w:val="24"/>
          <w:szCs w:val="24"/>
        </w:rPr>
        <w:t xml:space="preserve"> определяется дифференцировано исходя из </w:t>
      </w:r>
      <w:r w:rsidR="00577C3E">
        <w:rPr>
          <w:rFonts w:ascii="Times New Roman" w:hAnsi="Times New Roman" w:cs="Times New Roman"/>
          <w:sz w:val="24"/>
          <w:szCs w:val="24"/>
        </w:rPr>
        <w:t xml:space="preserve">протяженности береговой линии, вдоль которой планируется </w:t>
      </w:r>
      <w:r w:rsidR="00873E29">
        <w:rPr>
          <w:rFonts w:ascii="Times New Roman" w:hAnsi="Times New Roman" w:cs="Times New Roman"/>
          <w:sz w:val="24"/>
          <w:szCs w:val="24"/>
        </w:rPr>
        <w:t>траление</w:t>
      </w:r>
      <w:r w:rsidRPr="00435FAC">
        <w:rPr>
          <w:rFonts w:ascii="Times New Roman" w:hAnsi="Times New Roman" w:cs="Times New Roman"/>
          <w:sz w:val="24"/>
          <w:szCs w:val="24"/>
        </w:rPr>
        <w:t>, по формуле:</w:t>
      </w:r>
    </w:p>
    <w:tbl>
      <w:tblPr>
        <w:tblW w:w="0" w:type="auto"/>
        <w:tblInd w:w="2093" w:type="dxa"/>
        <w:tblLook w:val="00A0" w:firstRow="1" w:lastRow="0" w:firstColumn="1" w:lastColumn="0" w:noHBand="0" w:noVBand="0"/>
      </w:tblPr>
      <w:tblGrid>
        <w:gridCol w:w="1276"/>
        <w:gridCol w:w="2410"/>
      </w:tblGrid>
      <w:tr w:rsidR="00577C3E" w:rsidRPr="008C3343" w:rsidTr="007475D7">
        <w:trPr>
          <w:trHeight w:val="517"/>
        </w:trPr>
        <w:tc>
          <w:tcPr>
            <w:tcW w:w="1276" w:type="dxa"/>
            <w:vMerge w:val="restart"/>
            <w:vAlign w:val="center"/>
          </w:tcPr>
          <w:p w:rsidR="00577C3E" w:rsidRPr="008C3343" w:rsidRDefault="00577C3E" w:rsidP="007475D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C3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C334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C334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10" w:type="dxa"/>
            <w:vMerge w:val="restart"/>
            <w:vAlign w:val="center"/>
          </w:tcPr>
          <w:p w:rsidR="00577C3E" w:rsidRPr="008C3343" w:rsidRDefault="00577C3E" w:rsidP="007475D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8C33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577C3E" w:rsidRPr="00435FAC" w:rsidTr="007475D7">
        <w:trPr>
          <w:trHeight w:val="491"/>
        </w:trPr>
        <w:tc>
          <w:tcPr>
            <w:tcW w:w="1276" w:type="dxa"/>
            <w:vMerge/>
          </w:tcPr>
          <w:p w:rsidR="00577C3E" w:rsidRPr="00435FAC" w:rsidRDefault="00577C3E" w:rsidP="007475D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410" w:type="dxa"/>
            <w:vMerge/>
          </w:tcPr>
          <w:p w:rsidR="00577C3E" w:rsidRPr="00435FAC" w:rsidRDefault="00577C3E" w:rsidP="007475D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577C3E" w:rsidRPr="00435FAC" w:rsidRDefault="00577C3E" w:rsidP="00577C3E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где: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435FAC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435FAC">
        <w:rPr>
          <w:rFonts w:ascii="Times New Roman" w:hAnsi="Times New Roman" w:cs="Times New Roman"/>
          <w:sz w:val="24"/>
          <w:szCs w:val="24"/>
        </w:rPr>
        <w:t xml:space="preserve"> - объём межбюджетных трансфертов бюджету сельского поселения;</w:t>
      </w:r>
    </w:p>
    <w:p w:rsidR="00577C3E" w:rsidRPr="00435FAC" w:rsidRDefault="00577C3E" w:rsidP="00577C3E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Si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97DC7">
        <w:rPr>
          <w:rFonts w:ascii="Times New Roman" w:hAnsi="Times New Roman" w:cs="Times New Roman"/>
          <w:sz w:val="24"/>
          <w:szCs w:val="24"/>
        </w:rPr>
        <w:t xml:space="preserve">рыночная стоимость </w:t>
      </w:r>
      <w:r>
        <w:rPr>
          <w:rFonts w:ascii="Times New Roman" w:hAnsi="Times New Roman" w:cs="Times New Roman"/>
          <w:sz w:val="24"/>
          <w:szCs w:val="24"/>
        </w:rPr>
        <w:t>оказания услуг по тралению причалов</w:t>
      </w:r>
      <w:r w:rsidRPr="00B97DC7">
        <w:rPr>
          <w:rFonts w:ascii="Times New Roman" w:hAnsi="Times New Roman" w:cs="Times New Roman"/>
          <w:sz w:val="24"/>
          <w:szCs w:val="24"/>
        </w:rPr>
        <w:t xml:space="preserve"> с учетом </w:t>
      </w:r>
      <w:r>
        <w:rPr>
          <w:rFonts w:ascii="Times New Roman" w:hAnsi="Times New Roman" w:cs="Times New Roman"/>
          <w:sz w:val="24"/>
          <w:szCs w:val="24"/>
        </w:rPr>
        <w:t>расположения</w:t>
      </w:r>
      <w:r w:rsidRPr="00B97DC7">
        <w:rPr>
          <w:rFonts w:ascii="Times New Roman" w:hAnsi="Times New Roman" w:cs="Times New Roman"/>
          <w:sz w:val="24"/>
          <w:szCs w:val="24"/>
        </w:rPr>
        <w:t xml:space="preserve"> каждого сельского поселения</w:t>
      </w:r>
      <w:r w:rsidRPr="00435FAC">
        <w:rPr>
          <w:rFonts w:ascii="Times New Roman" w:hAnsi="Times New Roman" w:cs="Times New Roman"/>
          <w:sz w:val="24"/>
          <w:szCs w:val="24"/>
        </w:rPr>
        <w:t>;</w:t>
      </w:r>
    </w:p>
    <w:p w:rsidR="00577C3E" w:rsidRDefault="00577C3E" w:rsidP="00577C3E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Vi</w:t>
      </w:r>
      <w:proofErr w:type="spellEnd"/>
      <w:r w:rsidRPr="00435FAC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протяженность береговой линии, вдоль которой планируется траление причалов, необходимая</w:t>
      </w:r>
      <w:r w:rsidRPr="00B97DC7">
        <w:rPr>
          <w:rFonts w:ascii="Times New Roman" w:hAnsi="Times New Roman" w:cs="Times New Roman"/>
          <w:sz w:val="24"/>
          <w:szCs w:val="24"/>
        </w:rPr>
        <w:t xml:space="preserve"> каждому сельскому поселению</w:t>
      </w:r>
      <w:r w:rsidRPr="00435FAC">
        <w:rPr>
          <w:rFonts w:ascii="Times New Roman" w:hAnsi="Times New Roman" w:cs="Times New Roman"/>
          <w:sz w:val="24"/>
          <w:szCs w:val="24"/>
        </w:rPr>
        <w:t>.</w:t>
      </w:r>
    </w:p>
    <w:p w:rsidR="00E0497B" w:rsidRPr="00B47C4D" w:rsidRDefault="00577C3E" w:rsidP="00E0497B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0497B" w:rsidRPr="00B47C4D">
        <w:rPr>
          <w:rFonts w:ascii="Times New Roman" w:hAnsi="Times New Roman" w:cs="Times New Roman"/>
          <w:sz w:val="24"/>
          <w:szCs w:val="24"/>
        </w:rPr>
        <w:t>.Условиями расходования иных межбюджетных трансфертов являются:</w:t>
      </w:r>
    </w:p>
    <w:p w:rsidR="00E0497B" w:rsidRPr="00B47C4D" w:rsidRDefault="00E0497B" w:rsidP="00E0497B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7C4D">
        <w:rPr>
          <w:rFonts w:ascii="Times New Roman" w:hAnsi="Times New Roman" w:cs="Times New Roman"/>
          <w:sz w:val="24"/>
          <w:szCs w:val="24"/>
        </w:rPr>
        <w:t>1)целевое использование иных межбюджетных трансфертов;</w:t>
      </w:r>
    </w:p>
    <w:p w:rsidR="00E0497B" w:rsidRPr="00B47C4D" w:rsidRDefault="00E0497B" w:rsidP="00E0497B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7C4D">
        <w:rPr>
          <w:rFonts w:ascii="Times New Roman" w:hAnsi="Times New Roman" w:cs="Times New Roman"/>
          <w:sz w:val="24"/>
          <w:szCs w:val="24"/>
        </w:rPr>
        <w:t>2)соблюдение сроков и порядка предоставления отчетности об использовании иных межбюджетных трансфертов.</w:t>
      </w:r>
    </w:p>
    <w:p w:rsidR="00E0497B" w:rsidRDefault="00577C3E" w:rsidP="00E0497B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0497B">
        <w:rPr>
          <w:rFonts w:ascii="Times New Roman" w:hAnsi="Times New Roman" w:cs="Times New Roman"/>
          <w:sz w:val="24"/>
          <w:szCs w:val="24"/>
        </w:rPr>
        <w:t>.</w:t>
      </w:r>
      <w:r w:rsidR="0060748E">
        <w:rPr>
          <w:rFonts w:ascii="Times New Roman" w:hAnsi="Times New Roman" w:cs="Times New Roman"/>
          <w:sz w:val="24"/>
          <w:szCs w:val="24"/>
        </w:rPr>
        <w:t>Администрации поселений несу</w:t>
      </w:r>
      <w:r w:rsidR="00E0497B">
        <w:rPr>
          <w:rFonts w:ascii="Times New Roman" w:hAnsi="Times New Roman" w:cs="Times New Roman"/>
          <w:sz w:val="24"/>
          <w:szCs w:val="24"/>
        </w:rPr>
        <w:t>т ответственность за целевое использование иных межбюджетных трансфертов и достоверность сведений и документов, представленных в составе отчетности об использовании иных межбюджетных трансфертов соответствии с действующим законодательством.</w:t>
      </w:r>
    </w:p>
    <w:p w:rsidR="00594E0E" w:rsidRDefault="00577C3E" w:rsidP="00E0497B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0497B">
        <w:rPr>
          <w:rFonts w:ascii="Times New Roman" w:hAnsi="Times New Roman" w:cs="Times New Roman"/>
          <w:sz w:val="24"/>
          <w:szCs w:val="24"/>
        </w:rPr>
        <w:t>.</w:t>
      </w:r>
      <w:r w:rsidR="00806310">
        <w:rPr>
          <w:rFonts w:ascii="Times New Roman" w:hAnsi="Times New Roman" w:cs="Times New Roman"/>
          <w:sz w:val="24"/>
          <w:szCs w:val="24"/>
        </w:rPr>
        <w:tab/>
        <w:t>В случае неиспользования или не</w:t>
      </w:r>
      <w:r w:rsidR="00594E0E" w:rsidRPr="00594E0E">
        <w:rPr>
          <w:rFonts w:ascii="Times New Roman" w:hAnsi="Times New Roman" w:cs="Times New Roman"/>
          <w:sz w:val="24"/>
          <w:szCs w:val="24"/>
        </w:rPr>
        <w:t xml:space="preserve">целевого использования </w:t>
      </w:r>
      <w:r w:rsidR="007C4D96">
        <w:rPr>
          <w:rFonts w:ascii="Times New Roman" w:hAnsi="Times New Roman" w:cs="Times New Roman"/>
          <w:sz w:val="24"/>
          <w:szCs w:val="24"/>
        </w:rPr>
        <w:t>иных</w:t>
      </w:r>
      <w:r w:rsidR="00806310">
        <w:rPr>
          <w:rFonts w:ascii="Times New Roman" w:hAnsi="Times New Roman" w:cs="Times New Roman"/>
          <w:sz w:val="24"/>
          <w:szCs w:val="24"/>
        </w:rPr>
        <w:t xml:space="preserve"> межбюджетных трансфертов</w:t>
      </w:r>
      <w:r w:rsidR="00594E0E" w:rsidRPr="00594E0E">
        <w:rPr>
          <w:rFonts w:ascii="Times New Roman" w:hAnsi="Times New Roman" w:cs="Times New Roman"/>
          <w:sz w:val="24"/>
          <w:szCs w:val="24"/>
        </w:rPr>
        <w:t xml:space="preserve"> данные средства подлежат возврату в бюджет муниципального обра</w:t>
      </w:r>
      <w:r w:rsidR="00FB7B51">
        <w:rPr>
          <w:rFonts w:ascii="Times New Roman" w:hAnsi="Times New Roman" w:cs="Times New Roman"/>
          <w:sz w:val="24"/>
          <w:szCs w:val="24"/>
        </w:rPr>
        <w:t>зования «Александровский район»</w:t>
      </w:r>
      <w:r w:rsidR="00594E0E" w:rsidRPr="00594E0E">
        <w:rPr>
          <w:rFonts w:ascii="Times New Roman" w:hAnsi="Times New Roman" w:cs="Times New Roman"/>
          <w:sz w:val="24"/>
          <w:szCs w:val="24"/>
        </w:rPr>
        <w:t>.</w:t>
      </w:r>
    </w:p>
    <w:p w:rsidR="00873E29" w:rsidRDefault="00873E29" w:rsidP="00873E29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9.В случае наличия на начало очередного финансового года подтвержденной потребности в неиспользованном остатке иных межбюджетных трансфертов, он может быть направлен в доход бюджета сельского поселения в очередном финансовом году.</w:t>
      </w:r>
    </w:p>
    <w:p w:rsidR="00873E29" w:rsidRDefault="00873E29" w:rsidP="00873E29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FB7B51">
        <w:rPr>
          <w:rFonts w:ascii="Times New Roman" w:hAnsi="Times New Roman" w:cs="Times New Roman"/>
          <w:sz w:val="24"/>
          <w:szCs w:val="24"/>
        </w:rPr>
        <w:t xml:space="preserve">В случае выявления нецелевого использования средств </w:t>
      </w:r>
      <w:r>
        <w:rPr>
          <w:rFonts w:ascii="Times New Roman" w:hAnsi="Times New Roman" w:cs="Times New Roman"/>
          <w:sz w:val="24"/>
          <w:szCs w:val="24"/>
        </w:rPr>
        <w:t xml:space="preserve">иных </w:t>
      </w:r>
      <w:r w:rsidRPr="00FB7B51">
        <w:rPr>
          <w:rFonts w:ascii="Times New Roman" w:hAnsi="Times New Roman" w:cs="Times New Roman"/>
          <w:sz w:val="24"/>
          <w:szCs w:val="24"/>
        </w:rPr>
        <w:t>межбюджетн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FB7B51">
        <w:rPr>
          <w:rFonts w:ascii="Times New Roman" w:hAnsi="Times New Roman" w:cs="Times New Roman"/>
          <w:sz w:val="24"/>
          <w:szCs w:val="24"/>
        </w:rPr>
        <w:t xml:space="preserve"> трансферт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FB7B51">
        <w:rPr>
          <w:rFonts w:ascii="Times New Roman" w:hAnsi="Times New Roman" w:cs="Times New Roman"/>
          <w:sz w:val="24"/>
          <w:szCs w:val="24"/>
        </w:rPr>
        <w:t xml:space="preserve"> возврат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FB7B51">
        <w:rPr>
          <w:rFonts w:ascii="Times New Roman" w:hAnsi="Times New Roman" w:cs="Times New Roman"/>
          <w:sz w:val="24"/>
          <w:szCs w:val="24"/>
        </w:rPr>
        <w:t xml:space="preserve"> в бюджет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Александровский район» производится в те</w:t>
      </w:r>
      <w:r w:rsidRPr="00FB7B51">
        <w:rPr>
          <w:rFonts w:ascii="Times New Roman" w:hAnsi="Times New Roman" w:cs="Times New Roman"/>
          <w:sz w:val="24"/>
          <w:szCs w:val="24"/>
        </w:rPr>
        <w:t xml:space="preserve">чение 15 дней с момента получения </w:t>
      </w:r>
      <w:r w:rsidRPr="00FB7B51">
        <w:rPr>
          <w:rFonts w:ascii="Times New Roman" w:hAnsi="Times New Roman" w:cs="Times New Roman"/>
          <w:sz w:val="24"/>
          <w:szCs w:val="24"/>
        </w:rPr>
        <w:lastRenderedPageBreak/>
        <w:t>представления проверяющего органа, установившего факт нецелевого использования средств.</w:t>
      </w:r>
    </w:p>
    <w:p w:rsidR="00873E29" w:rsidRPr="00594E0E" w:rsidRDefault="00873E29" w:rsidP="00873E29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594E0E">
        <w:rPr>
          <w:rFonts w:ascii="Times New Roman" w:hAnsi="Times New Roman" w:cs="Times New Roman"/>
          <w:sz w:val="24"/>
          <w:szCs w:val="24"/>
        </w:rPr>
        <w:t>.</w:t>
      </w:r>
      <w:r w:rsidRPr="00594E0E">
        <w:rPr>
          <w:rFonts w:ascii="Times New Roman" w:hAnsi="Times New Roman" w:cs="Times New Roman"/>
          <w:sz w:val="24"/>
          <w:szCs w:val="24"/>
        </w:rPr>
        <w:tab/>
        <w:t xml:space="preserve">Контроль за целевым использованием </w:t>
      </w:r>
      <w:r>
        <w:rPr>
          <w:rFonts w:ascii="Times New Roman" w:hAnsi="Times New Roman" w:cs="Times New Roman"/>
          <w:sz w:val="24"/>
          <w:szCs w:val="24"/>
        </w:rPr>
        <w:t xml:space="preserve">иных </w:t>
      </w:r>
      <w:r w:rsidRPr="00594E0E">
        <w:rPr>
          <w:rFonts w:ascii="Times New Roman" w:hAnsi="Times New Roman" w:cs="Times New Roman"/>
          <w:sz w:val="24"/>
          <w:szCs w:val="24"/>
        </w:rPr>
        <w:t>межбюджетных трансфертов в рамках своих полномочий осуществляет Администраци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94E0E">
        <w:rPr>
          <w:rFonts w:ascii="Times New Roman" w:hAnsi="Times New Roman" w:cs="Times New Roman"/>
          <w:sz w:val="24"/>
          <w:szCs w:val="24"/>
        </w:rPr>
        <w:t xml:space="preserve"> Александровского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Томской области</w:t>
      </w:r>
      <w:r w:rsidRPr="00594E0E">
        <w:rPr>
          <w:rFonts w:ascii="Times New Roman" w:hAnsi="Times New Roman" w:cs="Times New Roman"/>
          <w:sz w:val="24"/>
          <w:szCs w:val="24"/>
        </w:rPr>
        <w:t>.</w:t>
      </w:r>
    </w:p>
    <w:p w:rsidR="00873E29" w:rsidRPr="00594E0E" w:rsidRDefault="00873E29" w:rsidP="00873E29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73E29" w:rsidRPr="00594E0E" w:rsidRDefault="00873E29" w:rsidP="00873E29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4E0E" w:rsidRPr="00594E0E" w:rsidRDefault="00594E0E" w:rsidP="00594E0E">
      <w:pPr>
        <w:tabs>
          <w:tab w:val="left" w:pos="993"/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594E0E" w:rsidRPr="00594E0E" w:rsidSect="00871097">
      <w:footerReference w:type="default" r:id="rId8"/>
      <w:pgSz w:w="11906" w:h="16838"/>
      <w:pgMar w:top="851" w:right="1134" w:bottom="993" w:left="1701" w:header="567" w:footer="567" w:gutter="0"/>
      <w:pgNumType w:start="2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BAB" w:rsidRDefault="00204BAB" w:rsidP="00871097">
      <w:pPr>
        <w:spacing w:after="0" w:line="240" w:lineRule="auto"/>
      </w:pPr>
      <w:r>
        <w:separator/>
      </w:r>
    </w:p>
  </w:endnote>
  <w:endnote w:type="continuationSeparator" w:id="0">
    <w:p w:rsidR="00204BAB" w:rsidRDefault="00204BAB" w:rsidP="00871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5141151"/>
      <w:docPartObj>
        <w:docPartGallery w:val="Page Numbers (Bottom of Page)"/>
        <w:docPartUnique/>
      </w:docPartObj>
    </w:sdtPr>
    <w:sdtContent>
      <w:p w:rsidR="00871097" w:rsidRDefault="0087109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261</w:t>
        </w:r>
        <w:r>
          <w:fldChar w:fldCharType="end"/>
        </w:r>
      </w:p>
    </w:sdtContent>
  </w:sdt>
  <w:p w:rsidR="00871097" w:rsidRDefault="0087109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BAB" w:rsidRDefault="00204BAB" w:rsidP="00871097">
      <w:pPr>
        <w:spacing w:after="0" w:line="240" w:lineRule="auto"/>
      </w:pPr>
      <w:r>
        <w:separator/>
      </w:r>
    </w:p>
  </w:footnote>
  <w:footnote w:type="continuationSeparator" w:id="0">
    <w:p w:rsidR="00204BAB" w:rsidRDefault="00204BAB" w:rsidP="008710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2187B"/>
    <w:multiLevelType w:val="hybridMultilevel"/>
    <w:tmpl w:val="CE424C98"/>
    <w:lvl w:ilvl="0" w:tplc="24BE0F3C">
      <w:start w:val="1"/>
      <w:numFmt w:val="decimal"/>
      <w:suff w:val="space"/>
      <w:lvlText w:val="%1."/>
      <w:lvlJc w:val="left"/>
      <w:pPr>
        <w:ind w:left="0" w:firstLine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">
    <w:nsid w:val="3D4F3FB4"/>
    <w:multiLevelType w:val="hybridMultilevel"/>
    <w:tmpl w:val="51FCC4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153B0"/>
    <w:multiLevelType w:val="hybridMultilevel"/>
    <w:tmpl w:val="08E497A6"/>
    <w:lvl w:ilvl="0" w:tplc="D2140884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87C5EB4"/>
    <w:multiLevelType w:val="hybridMultilevel"/>
    <w:tmpl w:val="ABBA7B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2C18"/>
    <w:rsid w:val="000015DC"/>
    <w:rsid w:val="00011C77"/>
    <w:rsid w:val="0006227A"/>
    <w:rsid w:val="000A5D5F"/>
    <w:rsid w:val="0011166C"/>
    <w:rsid w:val="00120477"/>
    <w:rsid w:val="0015089D"/>
    <w:rsid w:val="001528BA"/>
    <w:rsid w:val="001E11C9"/>
    <w:rsid w:val="00204BAB"/>
    <w:rsid w:val="00216BB3"/>
    <w:rsid w:val="00253CE1"/>
    <w:rsid w:val="00257C75"/>
    <w:rsid w:val="00263093"/>
    <w:rsid w:val="002931CF"/>
    <w:rsid w:val="002B124D"/>
    <w:rsid w:val="002C1700"/>
    <w:rsid w:val="002C2260"/>
    <w:rsid w:val="002D7DEE"/>
    <w:rsid w:val="00317188"/>
    <w:rsid w:val="00363671"/>
    <w:rsid w:val="0036514E"/>
    <w:rsid w:val="003729CA"/>
    <w:rsid w:val="00386939"/>
    <w:rsid w:val="003D5AB4"/>
    <w:rsid w:val="00401FCB"/>
    <w:rsid w:val="00416DF6"/>
    <w:rsid w:val="00435FAC"/>
    <w:rsid w:val="0049479A"/>
    <w:rsid w:val="004E74B4"/>
    <w:rsid w:val="005561C6"/>
    <w:rsid w:val="005571FD"/>
    <w:rsid w:val="0057173B"/>
    <w:rsid w:val="00573A6D"/>
    <w:rsid w:val="00577C3E"/>
    <w:rsid w:val="00594E0E"/>
    <w:rsid w:val="00603BEA"/>
    <w:rsid w:val="0060748E"/>
    <w:rsid w:val="00620748"/>
    <w:rsid w:val="006B58A6"/>
    <w:rsid w:val="006C1441"/>
    <w:rsid w:val="006D115B"/>
    <w:rsid w:val="006D23C6"/>
    <w:rsid w:val="007360D0"/>
    <w:rsid w:val="00753587"/>
    <w:rsid w:val="007576C3"/>
    <w:rsid w:val="0076183E"/>
    <w:rsid w:val="007866C8"/>
    <w:rsid w:val="007B1715"/>
    <w:rsid w:val="007C4D96"/>
    <w:rsid w:val="00806310"/>
    <w:rsid w:val="00857D8A"/>
    <w:rsid w:val="00871097"/>
    <w:rsid w:val="00873E29"/>
    <w:rsid w:val="008B6C37"/>
    <w:rsid w:val="008D4A45"/>
    <w:rsid w:val="008E0BA9"/>
    <w:rsid w:val="008F3839"/>
    <w:rsid w:val="008F63A3"/>
    <w:rsid w:val="008F7E6C"/>
    <w:rsid w:val="00920FA4"/>
    <w:rsid w:val="009233E9"/>
    <w:rsid w:val="009272E5"/>
    <w:rsid w:val="009363C5"/>
    <w:rsid w:val="0097794E"/>
    <w:rsid w:val="009A2C18"/>
    <w:rsid w:val="009B2083"/>
    <w:rsid w:val="009B2FC8"/>
    <w:rsid w:val="009B538B"/>
    <w:rsid w:val="00A20BA6"/>
    <w:rsid w:val="00A4551A"/>
    <w:rsid w:val="00A52898"/>
    <w:rsid w:val="00A75A07"/>
    <w:rsid w:val="00AA7E3E"/>
    <w:rsid w:val="00AC3D0F"/>
    <w:rsid w:val="00B145D7"/>
    <w:rsid w:val="00B34E1D"/>
    <w:rsid w:val="00B47C4D"/>
    <w:rsid w:val="00B82DD0"/>
    <w:rsid w:val="00B974FA"/>
    <w:rsid w:val="00C33E64"/>
    <w:rsid w:val="00C36AE7"/>
    <w:rsid w:val="00C36B74"/>
    <w:rsid w:val="00C52A71"/>
    <w:rsid w:val="00C87442"/>
    <w:rsid w:val="00CB628C"/>
    <w:rsid w:val="00CC6810"/>
    <w:rsid w:val="00CD1232"/>
    <w:rsid w:val="00D127BA"/>
    <w:rsid w:val="00D22BE7"/>
    <w:rsid w:val="00D27AF0"/>
    <w:rsid w:val="00D40087"/>
    <w:rsid w:val="00D70905"/>
    <w:rsid w:val="00D75A00"/>
    <w:rsid w:val="00D77030"/>
    <w:rsid w:val="00DA247F"/>
    <w:rsid w:val="00E0497B"/>
    <w:rsid w:val="00E11F65"/>
    <w:rsid w:val="00E320F8"/>
    <w:rsid w:val="00E62DC4"/>
    <w:rsid w:val="00E6456D"/>
    <w:rsid w:val="00E64E7B"/>
    <w:rsid w:val="00E65474"/>
    <w:rsid w:val="00EB5C1D"/>
    <w:rsid w:val="00F01C08"/>
    <w:rsid w:val="00F25E96"/>
    <w:rsid w:val="00F3030D"/>
    <w:rsid w:val="00F70975"/>
    <w:rsid w:val="00F82AE0"/>
    <w:rsid w:val="00FA2F4A"/>
    <w:rsid w:val="00FB7B51"/>
    <w:rsid w:val="00FD2ACE"/>
    <w:rsid w:val="00FF1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E64"/>
  </w:style>
  <w:style w:type="paragraph" w:styleId="2">
    <w:name w:val="heading 2"/>
    <w:basedOn w:val="a"/>
    <w:next w:val="a"/>
    <w:link w:val="20"/>
    <w:qFormat/>
    <w:rsid w:val="00603BE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66C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D115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603B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71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1097"/>
  </w:style>
  <w:style w:type="paragraph" w:styleId="a8">
    <w:name w:val="footer"/>
    <w:basedOn w:val="a"/>
    <w:link w:val="a9"/>
    <w:uiPriority w:val="99"/>
    <w:unhideWhenUsed/>
    <w:rsid w:val="00871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10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6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Бобрешева</dc:creator>
  <cp:lastModifiedBy>Бобрешева</cp:lastModifiedBy>
  <cp:revision>5</cp:revision>
  <cp:lastPrinted>2019-11-10T07:08:00Z</cp:lastPrinted>
  <dcterms:created xsi:type="dcterms:W3CDTF">2019-08-02T05:37:00Z</dcterms:created>
  <dcterms:modified xsi:type="dcterms:W3CDTF">2019-11-10T07:08:00Z</dcterms:modified>
</cp:coreProperties>
</file>